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B6" w:rsidRDefault="00CD01B6" w:rsidP="006D63DE">
      <w:pPr>
        <w:jc w:val="center"/>
        <w:rPr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91E08" wp14:editId="4621DB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1550" cy="684530"/>
            <wp:effectExtent l="0" t="0" r="0" b="1270"/>
            <wp:wrapTight wrapText="bothSides">
              <wp:wrapPolygon edited="0">
                <wp:start x="11012" y="0"/>
                <wp:lineTo x="8047" y="601"/>
                <wp:lineTo x="7200" y="4208"/>
                <wp:lineTo x="8471" y="9618"/>
                <wp:lineTo x="0" y="10820"/>
                <wp:lineTo x="0" y="13826"/>
                <wp:lineTo x="847" y="21039"/>
                <wp:lineTo x="21176" y="21039"/>
                <wp:lineTo x="21176" y="11421"/>
                <wp:lineTo x="16094" y="8416"/>
                <wp:lineTo x="16094" y="1803"/>
                <wp:lineTo x="13553" y="0"/>
                <wp:lineTo x="11012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AD" w:rsidRDefault="00F743AD" w:rsidP="00B65EEB">
      <w:pPr>
        <w:rPr>
          <w:sz w:val="28"/>
        </w:rPr>
      </w:pPr>
    </w:p>
    <w:p w:rsidR="001D0006" w:rsidRDefault="006D63DE" w:rsidP="006D63DE">
      <w:pPr>
        <w:jc w:val="center"/>
        <w:rPr>
          <w:sz w:val="28"/>
        </w:rPr>
      </w:pPr>
      <w:r>
        <w:rPr>
          <w:sz w:val="28"/>
        </w:rPr>
        <w:t xml:space="preserve">Tonacliffe Primary School </w:t>
      </w:r>
      <w:r>
        <w:rPr>
          <w:sz w:val="28"/>
        </w:rPr>
        <w:tab/>
      </w:r>
      <w:r>
        <w:rPr>
          <w:sz w:val="28"/>
        </w:rPr>
        <w:tab/>
      </w:r>
      <w:r w:rsidR="00B43754">
        <w:rPr>
          <w:sz w:val="28"/>
        </w:rPr>
        <w:t>Art and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551FC">
        <w:rPr>
          <w:sz w:val="28"/>
        </w:rPr>
        <w:t>EYFS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2617"/>
        <w:gridCol w:w="1062"/>
        <w:gridCol w:w="720"/>
        <w:gridCol w:w="749"/>
        <w:gridCol w:w="730"/>
        <w:gridCol w:w="749"/>
        <w:gridCol w:w="942"/>
        <w:gridCol w:w="1002"/>
        <w:gridCol w:w="859"/>
        <w:gridCol w:w="686"/>
        <w:gridCol w:w="851"/>
        <w:gridCol w:w="840"/>
        <w:gridCol w:w="908"/>
        <w:gridCol w:w="773"/>
        <w:gridCol w:w="933"/>
      </w:tblGrid>
      <w:tr w:rsidR="00F551FC" w:rsidRPr="004B504E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REFLECTING &amp; TALKING</w:t>
            </w:r>
          </w:p>
        </w:tc>
      </w:tr>
      <w:tr w:rsidR="00F551FC" w:rsidRPr="004B504E" w:rsidTr="00777CC0">
        <w:trPr>
          <w:trHeight w:val="520"/>
        </w:trPr>
        <w:tc>
          <w:tcPr>
            <w:tcW w:w="1328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WHAT CAN WE SEE?</w:t>
            </w:r>
          </w:p>
        </w:tc>
        <w:tc>
          <w:tcPr>
            <w:tcW w:w="3369" w:type="dxa"/>
          </w:tcPr>
          <w:p w:rsidR="00F551FC" w:rsidRPr="004B504E" w:rsidRDefault="002347B6" w:rsidP="00777CC0">
            <w:pPr>
              <w:rPr>
                <w:rFonts w:cstheme="minorHAnsi"/>
                <w:color w:val="0563C1"/>
                <w:sz w:val="16"/>
                <w:szCs w:val="16"/>
                <w:u w:val="single"/>
              </w:rPr>
            </w:pPr>
            <w:hyperlink r:id="rId9" w:history="1">
              <w:r w:rsidR="00F551FC" w:rsidRPr="004B504E">
                <w:rPr>
                  <w:rStyle w:val="Hyperlink"/>
                  <w:rFonts w:cstheme="minorHAnsi"/>
                  <w:b/>
                  <w:bCs/>
                  <w:sz w:val="16"/>
                  <w:szCs w:val="16"/>
                </w:rPr>
                <w:t>Finding Circles</w:t>
              </w:r>
              <w:r w:rsidR="00F551FC" w:rsidRPr="004B504E">
                <w:rPr>
                  <w:rStyle w:val="Hyperlink"/>
                  <w:rFonts w:cstheme="minorHAnsi"/>
                  <w:sz w:val="16"/>
                  <w:szCs w:val="16"/>
                </w:rPr>
                <w:t xml:space="preserve"> https://www.accessart.org.uk/finding-circles/</w:t>
              </w:r>
            </w:hyperlink>
          </w:p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2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1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7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19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F551FC" w:rsidRPr="004B504E" w:rsidTr="00777CC0">
        <w:trPr>
          <w:trHeight w:val="520"/>
        </w:trPr>
        <w:tc>
          <w:tcPr>
            <w:tcW w:w="1328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9" w:type="dxa"/>
          </w:tcPr>
          <w:p w:rsidR="00F551FC" w:rsidRPr="004B504E" w:rsidRDefault="002347B6" w:rsidP="00777CC0">
            <w:pPr>
              <w:rPr>
                <w:rFonts w:cstheme="minorHAns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F551FC" w:rsidRPr="004B504E">
                <w:rPr>
                  <w:rStyle w:val="Hyperlink"/>
                  <w:rFonts w:cstheme="minorHAnsi"/>
                  <w:b/>
                  <w:bCs/>
                  <w:sz w:val="16"/>
                  <w:szCs w:val="16"/>
                </w:rPr>
                <w:t>Shells: Observational and Imaginitve Drawing</w:t>
              </w:r>
              <w:r w:rsidR="00F551FC" w:rsidRPr="004B504E">
                <w:rPr>
                  <w:rStyle w:val="Hyperlink"/>
                  <w:rFonts w:cstheme="minorHAnsi"/>
                  <w:sz w:val="16"/>
                  <w:szCs w:val="16"/>
                </w:rPr>
                <w:t xml:space="preserve"> https://www.accessart.org.uk/shells-observational-and-imaginative-drawing/</w:t>
              </w:r>
            </w:hyperlink>
          </w:p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7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 w:rsidRPr="004C54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:rsidR="00F551FC" w:rsidRPr="004B504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REFLECTING &amp; TALKING</w:t>
            </w: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HOW CAN WE EXPLORE COLOUR?</w:t>
            </w:r>
          </w:p>
        </w:tc>
        <w:tc>
          <w:tcPr>
            <w:tcW w:w="3369" w:type="dxa"/>
          </w:tcPr>
          <w:p w:rsidR="00F551FC" w:rsidRPr="004B504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F551FC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Explorer's Books: Collecting Colour </w:t>
              </w:r>
              <w:r w:rsidR="00F551FC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https://www.accessart.org.uk/explorers-books-collecting-colour/</w:t>
              </w:r>
            </w:hyperlink>
          </w:p>
          <w:p w:rsidR="00F551FC" w:rsidRPr="004B504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4B504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F551FC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F551FC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:rsidR="00F551FC" w:rsidRPr="004B504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4B504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F551FC" w:rsidRPr="004B504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T-Shirt Paintings </w:t>
              </w:r>
              <w:r w:rsidR="00F551FC" w:rsidRPr="004B504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https://www.accessart.org.uk/t-shirt-paintings/</w:t>
              </w:r>
            </w:hyperlink>
          </w:p>
          <w:p w:rsidR="00F551FC" w:rsidRPr="004B504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 w:rsidRPr="004C54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REFLECTING &amp; TALKING</w:t>
            </w: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HOW CAN WE BUILD WORLDS?</w:t>
            </w:r>
          </w:p>
        </w:tc>
        <w:tc>
          <w:tcPr>
            <w:tcW w:w="3369" w:type="dxa"/>
          </w:tcPr>
          <w:p w:rsidR="00F551FC" w:rsidRPr="004C54C8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4" w:history="1">
              <w:r w:rsidR="00F551FC" w:rsidRPr="004C54C8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Insect Hotels</w:t>
              </w:r>
              <w:r w:rsidR="00F551FC" w:rsidRPr="004C54C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https://www.accessart.org.uk/insect-hotels/</w:t>
              </w:r>
            </w:hyperlink>
          </w:p>
          <w:p w:rsidR="00F551FC" w:rsidRPr="004C54C8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/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/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 w:rsidRPr="004C54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RECOGNITION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 xml:space="preserve">COLOUR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MODELLING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HAND-EYE CO-ORDINATION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DEXTERITY</w:t>
            </w:r>
          </w:p>
        </w:tc>
        <w:tc>
          <w:tcPr>
            <w:tcW w:w="74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FINE MOTOR SKILLS</w:t>
            </w:r>
          </w:p>
        </w:tc>
        <w:tc>
          <w:tcPr>
            <w:tcW w:w="9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NURTURE CURIOSITY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OPEN MINDSETS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CREATING NARRATIVE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VISUAL LITERACY</w:t>
            </w:r>
          </w:p>
        </w:tc>
        <w:tc>
          <w:tcPr>
            <w:tcW w:w="1019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REFLECTING &amp; TALKING</w:t>
            </w: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HOW CAN WE BUILD EXPLORE MATERIALS &amp; MARKS?</w:t>
            </w:r>
          </w:p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5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Burton Hathow Ducklings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https://www.accessart.org.uk/burton-hathow-ducklings/</w:t>
              </w:r>
            </w:hyperlink>
          </w:p>
          <w:p w:rsidR="00F551FC" w:rsidRPr="00FB201E" w:rsidRDefault="00F551FC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1183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Pr="004B504E" w:rsidRDefault="00F551FC" w:rsidP="00777CC0">
            <w:pPr>
              <w:rPr>
                <w:rFonts w:ascii="Segoe UI Symbol" w:hAnsi="Segoe UI Symbol" w:cs="Segoe UI Symbol"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6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7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Drawing on Pebbles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https://www.accessart.org.uk/treasured-fossils/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8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9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Autumn Floor Textiles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https://www.accessart.org.uk/autumn-floor-textiles/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485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0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Dressing Up As Fossils! 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https://www.accessart.org.uk/dressing-up-as-fossils/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FB201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1" w:history="1">
              <w:r w:rsidR="00F551FC" w:rsidRPr="00FB201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T-Shirt Paintings</w:t>
              </w:r>
              <w:r w:rsidR="00F551FC" w:rsidRPr="00FB201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https://www.accessart.org.uk/t-shirt-paintings/</w:t>
              </w:r>
            </w:hyperlink>
          </w:p>
          <w:p w:rsidR="00F551FC" w:rsidRPr="00FB201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Pr="00FB201E" w:rsidRDefault="00F551FC" w:rsidP="00777CC0">
            <w:pPr>
              <w:rPr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COLOUR RECOGNITION</w:t>
            </w:r>
          </w:p>
          <w:p w:rsidR="00F551FC" w:rsidRDefault="00F551FC" w:rsidP="00777CC0"/>
        </w:tc>
        <w:tc>
          <w:tcPr>
            <w:tcW w:w="116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COLOUR MIXING</w:t>
            </w:r>
          </w:p>
          <w:p w:rsidR="00F551FC" w:rsidRDefault="00F551FC" w:rsidP="00777CC0"/>
        </w:tc>
        <w:tc>
          <w:tcPr>
            <w:tcW w:w="812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EXPLORE LINE</w:t>
            </w:r>
          </w:p>
          <w:p w:rsidR="00F551FC" w:rsidRDefault="00F551FC" w:rsidP="00777CC0"/>
        </w:tc>
        <w:tc>
          <w:tcPr>
            <w:tcW w:w="791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MARK-MAKING</w:t>
            </w:r>
          </w:p>
          <w:p w:rsidR="00F551FC" w:rsidRDefault="00F551FC" w:rsidP="00777CC0"/>
        </w:tc>
        <w:tc>
          <w:tcPr>
            <w:tcW w:w="81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EXPLORE SHAPE</w:t>
            </w:r>
          </w:p>
          <w:p w:rsidR="00F551FC" w:rsidRDefault="00F551FC" w:rsidP="00777CC0"/>
        </w:tc>
        <w:tc>
          <w:tcPr>
            <w:tcW w:w="103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MODELLING</w:t>
            </w:r>
          </w:p>
          <w:p w:rsidR="00F551FC" w:rsidRDefault="00F551FC" w:rsidP="00777CC0"/>
        </w:tc>
        <w:tc>
          <w:tcPr>
            <w:tcW w:w="1097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HAND-EYE CO-ORDINATION</w:t>
            </w:r>
          </w:p>
          <w:p w:rsidR="00F551FC" w:rsidRDefault="00F551FC" w:rsidP="00777CC0"/>
        </w:tc>
        <w:tc>
          <w:tcPr>
            <w:tcW w:w="936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DEXTERITY</w:t>
            </w:r>
          </w:p>
          <w:p w:rsidR="00F551FC" w:rsidRDefault="00F551FC" w:rsidP="00777CC0"/>
        </w:tc>
        <w:tc>
          <w:tcPr>
            <w:tcW w:w="74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FINE MOTOR SKILLS</w:t>
            </w:r>
          </w:p>
          <w:p w:rsidR="00F551FC" w:rsidRDefault="00F551FC" w:rsidP="00777CC0"/>
        </w:tc>
        <w:tc>
          <w:tcPr>
            <w:tcW w:w="928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NURTURE CURIOSITY</w:t>
            </w:r>
          </w:p>
          <w:p w:rsidR="00F551FC" w:rsidRDefault="00F551FC" w:rsidP="00777CC0"/>
        </w:tc>
        <w:tc>
          <w:tcPr>
            <w:tcW w:w="915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OPEN MINDSETS</w:t>
            </w:r>
          </w:p>
          <w:p w:rsidR="00F551FC" w:rsidRDefault="00F551FC" w:rsidP="00777CC0"/>
        </w:tc>
        <w:tc>
          <w:tcPr>
            <w:tcW w:w="99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CREATING NARRATIVE</w:t>
            </w:r>
          </w:p>
          <w:p w:rsidR="00F551FC" w:rsidRDefault="00F551FC" w:rsidP="00777CC0"/>
        </w:tc>
        <w:tc>
          <w:tcPr>
            <w:tcW w:w="84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VISUAL LITERACY</w:t>
            </w:r>
          </w:p>
          <w:p w:rsidR="00F551FC" w:rsidRDefault="00F551FC" w:rsidP="00777CC0"/>
        </w:tc>
        <w:tc>
          <w:tcPr>
            <w:tcW w:w="1019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REFLECTING &amp; TALKING</w:t>
            </w:r>
          </w:p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Pr="00B86FFF" w:rsidRDefault="00F551FC" w:rsidP="00777CC0">
            <w:pPr>
              <w:rPr>
                <w:rFonts w:cstheme="minorHAnsi"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HOW CAN WE EXPLORE 3D MATERIALS?</w:t>
            </w:r>
          </w:p>
        </w:tc>
        <w:tc>
          <w:tcPr>
            <w:tcW w:w="3369" w:type="dxa"/>
          </w:tcPr>
          <w:p w:rsidR="00F551FC" w:rsidRPr="00077A9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2" w:history="1">
              <w:r w:rsidR="00F551FC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Insect Hotels</w:t>
              </w:r>
              <w:r w:rsidR="00F551FC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https://www.accessart.org.uk/insect-hotels/</w:t>
              </w:r>
            </w:hyperlink>
          </w:p>
          <w:p w:rsidR="00F551FC" w:rsidRDefault="00F551FC" w:rsidP="00777CC0"/>
        </w:tc>
        <w:tc>
          <w:tcPr>
            <w:tcW w:w="1183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</w:tcPr>
          <w:p w:rsidR="00F551FC" w:rsidRPr="004C54C8" w:rsidRDefault="00F551FC" w:rsidP="00777C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077A9E" w:rsidRDefault="00F551FC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</w:p>
          <w:p w:rsidR="00F551FC" w:rsidRPr="00077A9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3" w:history="1">
              <w:r w:rsidR="00F551FC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Clay Play</w:t>
              </w:r>
              <w:r w:rsidR="00F551FC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https://www.accessart.org.uk/how-to-clay-play/</w:t>
              </w:r>
            </w:hyperlink>
          </w:p>
          <w:p w:rsidR="00F551FC" w:rsidRPr="00077A9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/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077A9E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4" w:history="1">
              <w:r w:rsidR="00F551FC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Marbled Hole Punch Sketchbook </w:t>
              </w:r>
              <w:r w:rsidR="00F551FC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https://www.accessart.org.uk/marbled-hole-punch-sketchbook/</w:t>
              </w:r>
            </w:hyperlink>
          </w:p>
          <w:p w:rsidR="00F551FC" w:rsidRPr="00077A9E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Default="00F551FC" w:rsidP="00777CC0"/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077A9E" w:rsidRDefault="002347B6" w:rsidP="00777CC0">
            <w:pPr>
              <w:rPr>
                <w:sz w:val="16"/>
                <w:szCs w:val="16"/>
              </w:rPr>
            </w:pPr>
            <w:hyperlink r:id="rId25" w:history="1">
              <w:r w:rsidR="00F551FC" w:rsidRPr="00077A9E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F551FC" w:rsidRPr="00077A9E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369" w:type="dxa"/>
            <w:shd w:val="clear" w:color="auto" w:fill="C5E0B3" w:themeFill="accent6" w:themeFillTint="66"/>
          </w:tcPr>
          <w:p w:rsidR="00F551FC" w:rsidRPr="00077A9E" w:rsidRDefault="00F551FC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r w:rsidRPr="004C54C8">
              <w:rPr>
                <w:rFonts w:cstheme="minorHAnsi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COLOUR RECOGNITION</w:t>
            </w:r>
          </w:p>
          <w:p w:rsidR="00F551FC" w:rsidRDefault="00F551FC" w:rsidP="00777CC0"/>
        </w:tc>
        <w:tc>
          <w:tcPr>
            <w:tcW w:w="116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COLOUR MIXING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LINE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MARK-MAKING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EXPLORE SHAPE</w:t>
            </w:r>
          </w:p>
        </w:tc>
        <w:tc>
          <w:tcPr>
            <w:tcW w:w="103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MODELLING</w:t>
            </w:r>
          </w:p>
          <w:p w:rsidR="00F551FC" w:rsidRDefault="00F551FC" w:rsidP="00777CC0"/>
        </w:tc>
        <w:tc>
          <w:tcPr>
            <w:tcW w:w="1097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HAND-EYE CO-ORDINATION</w:t>
            </w:r>
          </w:p>
          <w:p w:rsidR="00F551FC" w:rsidRDefault="00F551FC" w:rsidP="00777CC0"/>
        </w:tc>
        <w:tc>
          <w:tcPr>
            <w:tcW w:w="936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DEXTERITY</w:t>
            </w:r>
          </w:p>
          <w:p w:rsidR="00F551FC" w:rsidRDefault="00F551FC" w:rsidP="00777CC0"/>
        </w:tc>
        <w:tc>
          <w:tcPr>
            <w:tcW w:w="743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FINE MOTOR SKILLS</w:t>
            </w:r>
          </w:p>
          <w:p w:rsidR="00F551FC" w:rsidRDefault="00F551FC" w:rsidP="00777CC0"/>
        </w:tc>
        <w:tc>
          <w:tcPr>
            <w:tcW w:w="928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NURTURE CURIOSITY</w:t>
            </w:r>
          </w:p>
          <w:p w:rsidR="00F551FC" w:rsidRDefault="00F551FC" w:rsidP="00777CC0"/>
        </w:tc>
        <w:tc>
          <w:tcPr>
            <w:tcW w:w="915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OPEN MINDSETS</w:t>
            </w:r>
          </w:p>
          <w:p w:rsidR="00F551FC" w:rsidRDefault="00F551FC" w:rsidP="00777CC0"/>
        </w:tc>
        <w:tc>
          <w:tcPr>
            <w:tcW w:w="99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CREATING NARRATIVE</w:t>
            </w:r>
          </w:p>
          <w:p w:rsidR="00F551FC" w:rsidRDefault="00F551FC" w:rsidP="00777CC0"/>
        </w:tc>
        <w:tc>
          <w:tcPr>
            <w:tcW w:w="840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VISUAL LITERACY</w:t>
            </w:r>
          </w:p>
          <w:p w:rsidR="00F551FC" w:rsidRDefault="00F551FC" w:rsidP="00777CC0"/>
        </w:tc>
        <w:tc>
          <w:tcPr>
            <w:tcW w:w="1019" w:type="dxa"/>
            <w:shd w:val="clear" w:color="auto" w:fill="C5E0B3" w:themeFill="accent6" w:themeFillTint="66"/>
          </w:tcPr>
          <w:p w:rsidR="00F551FC" w:rsidRPr="004C54C8" w:rsidRDefault="00F551FC" w:rsidP="00777CC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4C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REFLECTING &amp; TALKING</w:t>
            </w:r>
          </w:p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>
            <w:r w:rsidRPr="004C54C8">
              <w:rPr>
                <w:rFonts w:cstheme="minorHAnsi"/>
                <w:b/>
                <w:bCs/>
                <w:sz w:val="16"/>
                <w:szCs w:val="16"/>
              </w:rPr>
              <w:t>HOW CAN WE USE OUR BODIES TO MAKE ART?</w:t>
            </w:r>
          </w:p>
        </w:tc>
        <w:tc>
          <w:tcPr>
            <w:tcW w:w="3369" w:type="dxa"/>
          </w:tcPr>
          <w:p w:rsidR="00F551FC" w:rsidRPr="008223BA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6" w:history="1">
              <w:r w:rsidR="00F551FC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Talking Points: Dancing To Art</w:t>
              </w:r>
              <w:r w:rsidR="00F551FC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https://www.accessart.org.uk/talking-points-dancing-to-art/</w:t>
              </w:r>
            </w:hyperlink>
          </w:p>
          <w:p w:rsidR="00F551FC" w:rsidRDefault="00F551FC" w:rsidP="00777CC0"/>
        </w:tc>
        <w:tc>
          <w:tcPr>
            <w:tcW w:w="1183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</w:tcPr>
          <w:p w:rsidR="00F551FC" w:rsidRPr="004C54C8" w:rsidRDefault="00F551FC" w:rsidP="00777CC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  <w:tc>
          <w:tcPr>
            <w:tcW w:w="743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  <w:tc>
          <w:tcPr>
            <w:tcW w:w="1019" w:type="dxa"/>
          </w:tcPr>
          <w:p w:rsidR="00F551FC" w:rsidRPr="004C54C8" w:rsidRDefault="00F551FC" w:rsidP="00777CC0">
            <w:pPr>
              <w:rPr>
                <w:b/>
                <w:bCs/>
              </w:rPr>
            </w:pPr>
          </w:p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8223BA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7" w:history="1">
              <w:r w:rsidR="00F551FC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Repeat Pattern Printing Roller </w:t>
              </w:r>
              <w:r w:rsidR="00F551FC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https://www.accessart.org.uk/repeat-pattern-printing-roller/</w:t>
              </w:r>
            </w:hyperlink>
          </w:p>
          <w:p w:rsidR="00F551FC" w:rsidRPr="008223BA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8223BA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8" w:history="1">
              <w:r w:rsidR="00F551FC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Hands, Feet and Flowers</w:t>
              </w:r>
              <w:r w:rsidR="00F551FC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https://www.accessart.org.uk/hands-feet-and-flowers/</w:t>
              </w:r>
            </w:hyperlink>
          </w:p>
          <w:p w:rsidR="00F551FC" w:rsidRPr="008223BA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/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485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8223BA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29" w:history="1">
              <w:r w:rsidR="00F551FC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 xml:space="preserve">Dressing Up As Fossils! </w:t>
              </w:r>
              <w:r w:rsidR="00F551FC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https://www.accessart.org.uk/dressing-up-as-fossils/</w:t>
              </w:r>
            </w:hyperlink>
          </w:p>
          <w:p w:rsidR="00F551FC" w:rsidRPr="008223BA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/>
        </w:tc>
        <w:tc>
          <w:tcPr>
            <w:tcW w:w="116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/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  <w:tr w:rsidR="00F551FC" w:rsidTr="00777CC0">
        <w:trPr>
          <w:trHeight w:val="520"/>
        </w:trPr>
        <w:tc>
          <w:tcPr>
            <w:tcW w:w="1328" w:type="dxa"/>
          </w:tcPr>
          <w:p w:rsidR="00F551FC" w:rsidRDefault="00F551FC" w:rsidP="00777CC0"/>
        </w:tc>
        <w:tc>
          <w:tcPr>
            <w:tcW w:w="3369" w:type="dxa"/>
          </w:tcPr>
          <w:p w:rsidR="00F551FC" w:rsidRPr="008223BA" w:rsidRDefault="002347B6" w:rsidP="00777CC0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30" w:history="1">
              <w:r w:rsidR="00F551FC" w:rsidRPr="008223BA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Printing With String</w:t>
              </w:r>
              <w:r w:rsidR="00F551FC" w:rsidRPr="008223BA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https://www.accessart.org.uk/printing-with-string/</w:t>
              </w:r>
            </w:hyperlink>
          </w:p>
          <w:p w:rsidR="00F551FC" w:rsidRPr="008223BA" w:rsidRDefault="00F551FC" w:rsidP="00777CC0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1163" w:type="dxa"/>
          </w:tcPr>
          <w:p w:rsidR="00F551FC" w:rsidRDefault="00F551FC" w:rsidP="00777CC0"/>
        </w:tc>
        <w:tc>
          <w:tcPr>
            <w:tcW w:w="812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91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13" w:type="dxa"/>
          </w:tcPr>
          <w:p w:rsidR="00F551FC" w:rsidRDefault="00F551FC" w:rsidP="00777CC0"/>
        </w:tc>
        <w:tc>
          <w:tcPr>
            <w:tcW w:w="1030" w:type="dxa"/>
          </w:tcPr>
          <w:p w:rsidR="00F551FC" w:rsidRDefault="00F551FC" w:rsidP="00777CC0"/>
        </w:tc>
        <w:tc>
          <w:tcPr>
            <w:tcW w:w="1097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36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43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28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15" w:type="dxa"/>
          </w:tcPr>
          <w:p w:rsidR="00F551FC" w:rsidRDefault="00F551FC" w:rsidP="00777CC0">
            <w:r w:rsidRPr="004B504E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990" w:type="dxa"/>
          </w:tcPr>
          <w:p w:rsidR="00F551FC" w:rsidRDefault="00F551FC" w:rsidP="00777CC0"/>
        </w:tc>
        <w:tc>
          <w:tcPr>
            <w:tcW w:w="840" w:type="dxa"/>
          </w:tcPr>
          <w:p w:rsidR="00F551FC" w:rsidRDefault="00F551FC" w:rsidP="00777CC0"/>
        </w:tc>
        <w:tc>
          <w:tcPr>
            <w:tcW w:w="1019" w:type="dxa"/>
          </w:tcPr>
          <w:p w:rsidR="00F551FC" w:rsidRDefault="00F551FC" w:rsidP="00777CC0"/>
        </w:tc>
      </w:tr>
    </w:tbl>
    <w:p w:rsidR="005F7B99" w:rsidRPr="006D63DE" w:rsidRDefault="005F7B99">
      <w:pPr>
        <w:jc w:val="center"/>
        <w:rPr>
          <w:sz w:val="28"/>
        </w:rPr>
      </w:pPr>
    </w:p>
    <w:sectPr w:rsidR="005F7B99" w:rsidRPr="006D63DE" w:rsidSect="00CD01B6">
      <w:footerReference w:type="default" r:id="rId31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B6" w:rsidRDefault="00CD01B6" w:rsidP="00CD01B6">
      <w:pPr>
        <w:spacing w:after="0" w:line="240" w:lineRule="auto"/>
      </w:pPr>
      <w:r>
        <w:separator/>
      </w:r>
    </w:p>
  </w:endnote>
  <w:end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B6" w:rsidRDefault="00CD01B6">
    <w:pPr>
      <w:pStyle w:val="Footer"/>
    </w:pPr>
  </w:p>
  <w:p w:rsidR="00CD01B6" w:rsidRDefault="00CD01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6824</wp:posOffset>
          </wp:positionH>
          <wp:positionV relativeFrom="paragraph">
            <wp:posOffset>-2994916</wp:posOffset>
          </wp:positionV>
          <wp:extent cx="10059035" cy="315305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31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B6" w:rsidRDefault="00CD01B6" w:rsidP="00CD01B6">
      <w:pPr>
        <w:spacing w:after="0" w:line="240" w:lineRule="auto"/>
      </w:pPr>
      <w:r>
        <w:separator/>
      </w:r>
    </w:p>
  </w:footnote>
  <w:foot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C24"/>
    <w:multiLevelType w:val="hybridMultilevel"/>
    <w:tmpl w:val="798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FD4"/>
    <w:multiLevelType w:val="hybridMultilevel"/>
    <w:tmpl w:val="E3A0F8DE"/>
    <w:lvl w:ilvl="0" w:tplc="685C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202"/>
    <w:multiLevelType w:val="hybridMultilevel"/>
    <w:tmpl w:val="55F4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466"/>
    <w:multiLevelType w:val="hybridMultilevel"/>
    <w:tmpl w:val="6964BBF8"/>
    <w:lvl w:ilvl="0" w:tplc="4C9E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101"/>
    <w:multiLevelType w:val="hybridMultilevel"/>
    <w:tmpl w:val="5B0EAEDA"/>
    <w:lvl w:ilvl="0" w:tplc="C3F2D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E"/>
    <w:rsid w:val="0000698F"/>
    <w:rsid w:val="000616A7"/>
    <w:rsid w:val="00071AA7"/>
    <w:rsid w:val="00097BB1"/>
    <w:rsid w:val="000E4AFE"/>
    <w:rsid w:val="000F14E3"/>
    <w:rsid w:val="00164E96"/>
    <w:rsid w:val="00173A86"/>
    <w:rsid w:val="001D0006"/>
    <w:rsid w:val="001D1BC1"/>
    <w:rsid w:val="001E7EB1"/>
    <w:rsid w:val="00204E73"/>
    <w:rsid w:val="00213CFC"/>
    <w:rsid w:val="00225382"/>
    <w:rsid w:val="002347B6"/>
    <w:rsid w:val="00277F64"/>
    <w:rsid w:val="002827BF"/>
    <w:rsid w:val="002A36C5"/>
    <w:rsid w:val="002A3AE9"/>
    <w:rsid w:val="002B0EA1"/>
    <w:rsid w:val="002C3860"/>
    <w:rsid w:val="00306DD7"/>
    <w:rsid w:val="00374767"/>
    <w:rsid w:val="003B7014"/>
    <w:rsid w:val="003F1A28"/>
    <w:rsid w:val="00415285"/>
    <w:rsid w:val="00422542"/>
    <w:rsid w:val="00427F9E"/>
    <w:rsid w:val="00445924"/>
    <w:rsid w:val="004616F2"/>
    <w:rsid w:val="004971D0"/>
    <w:rsid w:val="004D078C"/>
    <w:rsid w:val="004D4FB6"/>
    <w:rsid w:val="004E3797"/>
    <w:rsid w:val="004F1E3E"/>
    <w:rsid w:val="00575FC4"/>
    <w:rsid w:val="005B1826"/>
    <w:rsid w:val="005B412A"/>
    <w:rsid w:val="005C485C"/>
    <w:rsid w:val="005D1AC8"/>
    <w:rsid w:val="005F7B99"/>
    <w:rsid w:val="0060209C"/>
    <w:rsid w:val="006033E0"/>
    <w:rsid w:val="00612252"/>
    <w:rsid w:val="006275DD"/>
    <w:rsid w:val="00644F7A"/>
    <w:rsid w:val="006623E5"/>
    <w:rsid w:val="006C2EB4"/>
    <w:rsid w:val="006C6616"/>
    <w:rsid w:val="006D63DE"/>
    <w:rsid w:val="00701C17"/>
    <w:rsid w:val="00711111"/>
    <w:rsid w:val="00717C6F"/>
    <w:rsid w:val="0076428D"/>
    <w:rsid w:val="007657C9"/>
    <w:rsid w:val="007B549B"/>
    <w:rsid w:val="007B5F32"/>
    <w:rsid w:val="0081075C"/>
    <w:rsid w:val="00850ED0"/>
    <w:rsid w:val="00914C62"/>
    <w:rsid w:val="009208FE"/>
    <w:rsid w:val="00940680"/>
    <w:rsid w:val="00955A52"/>
    <w:rsid w:val="00956FDD"/>
    <w:rsid w:val="009717CF"/>
    <w:rsid w:val="00981B8F"/>
    <w:rsid w:val="009A7E7F"/>
    <w:rsid w:val="009C5DB2"/>
    <w:rsid w:val="009E0772"/>
    <w:rsid w:val="00A1375D"/>
    <w:rsid w:val="00A23F78"/>
    <w:rsid w:val="00AB1BFB"/>
    <w:rsid w:val="00AD77B6"/>
    <w:rsid w:val="00AE09CF"/>
    <w:rsid w:val="00B12E7A"/>
    <w:rsid w:val="00B22322"/>
    <w:rsid w:val="00B26DEA"/>
    <w:rsid w:val="00B413DD"/>
    <w:rsid w:val="00B43754"/>
    <w:rsid w:val="00B470A0"/>
    <w:rsid w:val="00B52FE4"/>
    <w:rsid w:val="00B618D4"/>
    <w:rsid w:val="00B65EEB"/>
    <w:rsid w:val="00B735D5"/>
    <w:rsid w:val="00BF2CB1"/>
    <w:rsid w:val="00C019BE"/>
    <w:rsid w:val="00C102C2"/>
    <w:rsid w:val="00CD01B6"/>
    <w:rsid w:val="00CE5531"/>
    <w:rsid w:val="00D417E8"/>
    <w:rsid w:val="00DC5F40"/>
    <w:rsid w:val="00DD0526"/>
    <w:rsid w:val="00DE1F91"/>
    <w:rsid w:val="00DE5E20"/>
    <w:rsid w:val="00E072C1"/>
    <w:rsid w:val="00E15BE8"/>
    <w:rsid w:val="00E854B5"/>
    <w:rsid w:val="00ED7915"/>
    <w:rsid w:val="00EF3009"/>
    <w:rsid w:val="00F10D41"/>
    <w:rsid w:val="00F36742"/>
    <w:rsid w:val="00F551FC"/>
    <w:rsid w:val="00F62595"/>
    <w:rsid w:val="00F743AD"/>
    <w:rsid w:val="00F7488F"/>
    <w:rsid w:val="00F93EDD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8CA5A2B-C548-471F-9487-B02400F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F9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27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6"/>
  </w:style>
  <w:style w:type="paragraph" w:styleId="Footer">
    <w:name w:val="footer"/>
    <w:basedOn w:val="Normal"/>
    <w:link w:val="Foot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6"/>
  </w:style>
  <w:style w:type="table" w:customStyle="1" w:styleId="TableGrid1">
    <w:name w:val="Table Grid1"/>
    <w:basedOn w:val="TableNormal"/>
    <w:next w:val="TableGrid"/>
    <w:uiPriority w:val="39"/>
    <w:rsid w:val="00F7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F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7F9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427F9E"/>
    <w:rPr>
      <w:b/>
      <w:bCs/>
    </w:rPr>
  </w:style>
  <w:style w:type="character" w:customStyle="1" w:styleId="normaltextrun">
    <w:name w:val="normaltextrun"/>
    <w:basedOn w:val="DefaultParagraphFont"/>
    <w:uiPriority w:val="1"/>
    <w:rsid w:val="00427F9E"/>
  </w:style>
  <w:style w:type="character" w:customStyle="1" w:styleId="eop">
    <w:name w:val="eop"/>
    <w:basedOn w:val="DefaultParagraphFont"/>
    <w:rsid w:val="00427F9E"/>
  </w:style>
  <w:style w:type="character" w:customStyle="1" w:styleId="artwork-tombstone--value">
    <w:name w:val="artwork-tombstone--value"/>
    <w:basedOn w:val="DefaultParagraphFont"/>
    <w:rsid w:val="00AE09CF"/>
  </w:style>
  <w:style w:type="paragraph" w:customStyle="1" w:styleId="paragraph">
    <w:name w:val="paragraph"/>
    <w:basedOn w:val="Normal"/>
    <w:rsid w:val="00AE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51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cessart.org.uk/t-shirt-paintings/" TargetMode="External"/><Relationship Id="rId18" Type="http://schemas.openxmlformats.org/officeDocument/2006/relationships/hyperlink" Target="http://www.accessart.org.uk/repeat-pattern-printing-roller/" TargetMode="External"/><Relationship Id="rId26" Type="http://schemas.openxmlformats.org/officeDocument/2006/relationships/hyperlink" Target="http://www.accessart.org.uk/talking-points-dancing-to-ar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cessart.org.uk/t-shirt-painting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cessart.org.uk/printing-with-string/" TargetMode="External"/><Relationship Id="rId17" Type="http://schemas.openxmlformats.org/officeDocument/2006/relationships/hyperlink" Target="http://www.accessart.org.uk/treasured-fossils/" TargetMode="External"/><Relationship Id="rId25" Type="http://schemas.openxmlformats.org/officeDocument/2006/relationships/hyperlink" Target="http://www.accessart.org.uk/repeat-pattern-printing-rolle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ccessart.org.uk/printing-with-string/" TargetMode="External"/><Relationship Id="rId20" Type="http://schemas.openxmlformats.org/officeDocument/2006/relationships/hyperlink" Target="http://www.accessart.org.uk/dressing-up-as-fossils/" TargetMode="External"/><Relationship Id="rId29" Type="http://schemas.openxmlformats.org/officeDocument/2006/relationships/hyperlink" Target="http://www.accessart.org.uk/dressing-up-as-fossi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art.org.uk/explorers-books-collecting-colour/" TargetMode="External"/><Relationship Id="rId24" Type="http://schemas.openxmlformats.org/officeDocument/2006/relationships/hyperlink" Target="http://www.accessart.org.uk/marbled-hole-punch-sketchbook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ccessart.org.uk/burton-hathow-ducklings/" TargetMode="External"/><Relationship Id="rId23" Type="http://schemas.openxmlformats.org/officeDocument/2006/relationships/hyperlink" Target="http://www.accessart.org.uk/how-to-clay-play/" TargetMode="External"/><Relationship Id="rId28" Type="http://schemas.openxmlformats.org/officeDocument/2006/relationships/hyperlink" Target="http://www.accessart.org.uk/hands-feet-and-flowers/" TargetMode="External"/><Relationship Id="rId10" Type="http://schemas.openxmlformats.org/officeDocument/2006/relationships/hyperlink" Target="http://www.accessart.org.uk/shells-observational-and-imaginative-drawing/" TargetMode="External"/><Relationship Id="rId19" Type="http://schemas.openxmlformats.org/officeDocument/2006/relationships/hyperlink" Target="http://www.accessart.org.uk/autumn-floor-textiles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cessart.org.uk/finding-circles/" TargetMode="External"/><Relationship Id="rId14" Type="http://schemas.openxmlformats.org/officeDocument/2006/relationships/hyperlink" Target="http://www.accessart.org.uk/insect-hotels/" TargetMode="External"/><Relationship Id="rId22" Type="http://schemas.openxmlformats.org/officeDocument/2006/relationships/hyperlink" Target="http://www.accessart.org.uk/insect-hotels/" TargetMode="External"/><Relationship Id="rId27" Type="http://schemas.openxmlformats.org/officeDocument/2006/relationships/hyperlink" Target="http://www.accessart.org.uk/repeat-pattern-printing-roller/" TargetMode="External"/><Relationship Id="rId30" Type="http://schemas.openxmlformats.org/officeDocument/2006/relationships/hyperlink" Target="http://www.accessart.org.uk/printing-with-str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7A0A-BE41-4C24-8893-3F5897D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2</cp:revision>
  <cp:lastPrinted>2022-09-01T13:58:00Z</cp:lastPrinted>
  <dcterms:created xsi:type="dcterms:W3CDTF">2024-01-16T10:51:00Z</dcterms:created>
  <dcterms:modified xsi:type="dcterms:W3CDTF">2024-01-16T10:51:00Z</dcterms:modified>
</cp:coreProperties>
</file>